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B763" w14:textId="433886AC" w:rsidR="003526B4" w:rsidRPr="00AA067A" w:rsidRDefault="0097434A" w:rsidP="0097434A">
      <w:pPr>
        <w:spacing w:after="0" w:line="240" w:lineRule="auto"/>
        <w:contextualSpacing/>
        <w:jc w:val="both"/>
        <w:rPr>
          <w:rFonts w:ascii="Gill Sans MT" w:hAnsi="Gill Sans MT"/>
          <w:color w:val="7030A0"/>
          <w:sz w:val="28"/>
          <w:szCs w:val="28"/>
        </w:rPr>
      </w:pPr>
      <w:r w:rsidRPr="00AA067A">
        <w:rPr>
          <w:rFonts w:ascii="Gill Sans MT" w:hAnsi="Gill Sans MT"/>
          <w:b/>
          <w:bCs/>
          <w:color w:val="7030A0"/>
          <w:sz w:val="36"/>
          <w:szCs w:val="36"/>
        </w:rPr>
        <w:t>IMPORTANT: Safeguarding and Security Update</w:t>
      </w:r>
    </w:p>
    <w:p w14:paraId="5DE7DF93" w14:textId="2378FCD2" w:rsidR="0097434A" w:rsidRDefault="0097434A" w:rsidP="0097434A">
      <w:pPr>
        <w:spacing w:after="0" w:line="240" w:lineRule="auto"/>
        <w:contextualSpacing/>
        <w:jc w:val="both"/>
        <w:rPr>
          <w:rFonts w:ascii="Gill Sans MT" w:hAnsi="Gill Sans MT"/>
        </w:rPr>
      </w:pPr>
    </w:p>
    <w:p w14:paraId="7387C5C6" w14:textId="54AF9B65" w:rsidR="0097434A" w:rsidRPr="0097434A" w:rsidRDefault="0097434A" w:rsidP="0097434A">
      <w:pPr>
        <w:spacing w:after="0" w:line="240" w:lineRule="auto"/>
        <w:jc w:val="both"/>
        <w:rPr>
          <w:rFonts w:ascii="Gill Sans MT" w:hAnsi="Gill Sans MT"/>
        </w:rPr>
      </w:pPr>
      <w:r w:rsidRPr="0097434A">
        <w:rPr>
          <w:rFonts w:ascii="Gill Sans MT" w:hAnsi="Gill Sans MT"/>
        </w:rPr>
        <w:t xml:space="preserve">To improve the safeguarding of students and staff, and security of the college site, we will be installing new vehicle and pedestrian access security gates during the Easter holidays.  Whilst the installation of the gates will provide a significant physical barrier, there are a number of new and important procedural changes, and expectations of students and staff, for the system to work effectively. This bulletin provides an update on these. </w:t>
      </w:r>
    </w:p>
    <w:p w14:paraId="12687DC7" w14:textId="77777777" w:rsidR="0097434A" w:rsidRDefault="0097434A" w:rsidP="0097434A">
      <w:pPr>
        <w:spacing w:after="0" w:line="240" w:lineRule="auto"/>
        <w:jc w:val="both"/>
        <w:rPr>
          <w:rFonts w:ascii="Gill Sans MT" w:hAnsi="Gill Sans MT"/>
        </w:rPr>
      </w:pPr>
    </w:p>
    <w:p w14:paraId="2F3C5422" w14:textId="34ECBCEB" w:rsidR="0097434A" w:rsidRPr="00612885" w:rsidRDefault="0097434A" w:rsidP="0097434A">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What will the gates look like?</w:t>
      </w:r>
    </w:p>
    <w:p w14:paraId="0A0DF68D" w14:textId="77777777" w:rsidR="004879F9" w:rsidRDefault="004879F9" w:rsidP="004879F9">
      <w:pPr>
        <w:pStyle w:val="ListParagraph"/>
        <w:spacing w:after="0" w:line="240" w:lineRule="auto"/>
        <w:ind w:left="426"/>
        <w:jc w:val="both"/>
        <w:rPr>
          <w:rFonts w:ascii="Gill Sans MT" w:hAnsi="Gill Sans MT"/>
        </w:rPr>
      </w:pPr>
    </w:p>
    <w:p w14:paraId="382F1AAE" w14:textId="47373355" w:rsidR="00D913C7"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The new security system will comprise co-located pedestrian and vehicle gates where the current barrier is situated on the main </w:t>
      </w:r>
      <w:r w:rsidR="004879F9">
        <w:rPr>
          <w:rFonts w:ascii="Gill Sans MT" w:hAnsi="Gill Sans MT"/>
        </w:rPr>
        <w:t xml:space="preserve">College </w:t>
      </w:r>
      <w:r>
        <w:rPr>
          <w:rFonts w:ascii="Gill Sans MT" w:hAnsi="Gill Sans MT"/>
        </w:rPr>
        <w:t>driveway</w:t>
      </w:r>
    </w:p>
    <w:p w14:paraId="007733EC" w14:textId="21BD104C" w:rsidR="00D913C7"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The pedestrian gate will have ID Badge access for students/staff</w:t>
      </w:r>
    </w:p>
    <w:p w14:paraId="6D26EC54" w14:textId="196E2DFC" w:rsidR="00D913C7"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The vehicle gate will have Automatic Number Plate Recognition (ANPR) technology for registered </w:t>
      </w:r>
      <w:r w:rsidR="00DF5E17">
        <w:rPr>
          <w:rFonts w:ascii="Gill Sans MT" w:hAnsi="Gill Sans MT"/>
        </w:rPr>
        <w:t xml:space="preserve">staff </w:t>
      </w:r>
      <w:r>
        <w:rPr>
          <w:rFonts w:ascii="Gill Sans MT" w:hAnsi="Gill Sans MT"/>
        </w:rPr>
        <w:t>vehicles</w:t>
      </w:r>
    </w:p>
    <w:p w14:paraId="2D02415E" w14:textId="697B48EA" w:rsidR="00D913C7"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Both gates will have intercom access for visitors</w:t>
      </w:r>
    </w:p>
    <w:p w14:paraId="75A16975" w14:textId="77777777" w:rsidR="00D913C7" w:rsidRDefault="00D913C7" w:rsidP="00D913C7">
      <w:pPr>
        <w:pStyle w:val="ListParagraph"/>
        <w:spacing w:after="0" w:line="240" w:lineRule="auto"/>
        <w:ind w:left="360"/>
        <w:jc w:val="both"/>
        <w:rPr>
          <w:rFonts w:ascii="Gill Sans MT" w:hAnsi="Gill Sans MT"/>
        </w:rPr>
      </w:pPr>
    </w:p>
    <w:p w14:paraId="33F8BAB4" w14:textId="75CF990A" w:rsidR="0097434A" w:rsidRPr="00612885" w:rsidRDefault="0097434A" w:rsidP="0097434A">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When will the gates be locked?</w:t>
      </w:r>
    </w:p>
    <w:p w14:paraId="3C4F4E3D" w14:textId="77777777" w:rsidR="004879F9" w:rsidRDefault="004879F9" w:rsidP="004879F9">
      <w:pPr>
        <w:pStyle w:val="ListParagraph"/>
        <w:spacing w:after="0" w:line="240" w:lineRule="auto"/>
        <w:ind w:left="426"/>
        <w:jc w:val="both"/>
        <w:rPr>
          <w:rFonts w:ascii="Gill Sans MT" w:hAnsi="Gill Sans MT"/>
        </w:rPr>
      </w:pPr>
    </w:p>
    <w:p w14:paraId="06037A63" w14:textId="3E30BF51" w:rsidR="004879F9"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To accommodate the “peak flow” of students </w:t>
      </w:r>
      <w:r w:rsidRPr="004879F9">
        <w:rPr>
          <w:rFonts w:ascii="Gill Sans MT" w:hAnsi="Gill Sans MT"/>
          <w:u w:val="single"/>
        </w:rPr>
        <w:t>entering</w:t>
      </w:r>
      <w:r>
        <w:rPr>
          <w:rFonts w:ascii="Gill Sans MT" w:hAnsi="Gill Sans MT"/>
        </w:rPr>
        <w:t xml:space="preserve"> the College, the pedestrian gate will remain </w:t>
      </w:r>
      <w:r w:rsidRPr="003D1DBE">
        <w:rPr>
          <w:rFonts w:ascii="Gill Sans MT" w:hAnsi="Gill Sans MT"/>
          <w:u w:val="single"/>
        </w:rPr>
        <w:t>open until 09:00</w:t>
      </w:r>
    </w:p>
    <w:p w14:paraId="084F0A3E" w14:textId="154495BB" w:rsidR="00D913C7" w:rsidRDefault="004879F9"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T</w:t>
      </w:r>
      <w:r w:rsidR="00D913C7">
        <w:rPr>
          <w:rFonts w:ascii="Gill Sans MT" w:hAnsi="Gill Sans MT"/>
        </w:rPr>
        <w:t xml:space="preserve">o accommodate the peak flow of students </w:t>
      </w:r>
      <w:r w:rsidR="00D913C7" w:rsidRPr="004879F9">
        <w:rPr>
          <w:rFonts w:ascii="Gill Sans MT" w:hAnsi="Gill Sans MT"/>
          <w:u w:val="single"/>
        </w:rPr>
        <w:t>leaving</w:t>
      </w:r>
      <w:r w:rsidR="00D913C7">
        <w:rPr>
          <w:rFonts w:ascii="Gill Sans MT" w:hAnsi="Gill Sans MT"/>
        </w:rPr>
        <w:t xml:space="preserve"> the College, the gates will </w:t>
      </w:r>
      <w:r w:rsidR="00D913C7" w:rsidRPr="003D1DBE">
        <w:rPr>
          <w:rFonts w:ascii="Gill Sans MT" w:hAnsi="Gill Sans MT"/>
          <w:u w:val="single"/>
        </w:rPr>
        <w:t>re-open from 15:45</w:t>
      </w:r>
    </w:p>
    <w:p w14:paraId="65A2E066" w14:textId="6E210B39" w:rsidR="005C3CDF"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At other times the gates will be locked and only accessible</w:t>
      </w:r>
      <w:r w:rsidR="003C0E9F">
        <w:rPr>
          <w:rFonts w:ascii="Gill Sans MT" w:hAnsi="Gill Sans MT"/>
        </w:rPr>
        <w:t xml:space="preserve"> as follows</w:t>
      </w:r>
      <w:r w:rsidR="005C3CDF">
        <w:rPr>
          <w:rFonts w:ascii="Gill Sans MT" w:hAnsi="Gill Sans MT"/>
        </w:rPr>
        <w:t>:</w:t>
      </w:r>
    </w:p>
    <w:p w14:paraId="40F05272" w14:textId="5D0FCB1D" w:rsidR="005C3CDF" w:rsidRDefault="00E766C5" w:rsidP="005C3CDF">
      <w:pPr>
        <w:pStyle w:val="ListParagraph"/>
        <w:numPr>
          <w:ilvl w:val="0"/>
          <w:numId w:val="6"/>
        </w:numPr>
        <w:spacing w:after="0" w:line="240" w:lineRule="auto"/>
        <w:jc w:val="both"/>
        <w:rPr>
          <w:rFonts w:ascii="Gill Sans MT" w:hAnsi="Gill Sans MT"/>
        </w:rPr>
      </w:pPr>
      <w:r>
        <w:rPr>
          <w:rFonts w:ascii="Gill Sans MT" w:hAnsi="Gill Sans MT"/>
        </w:rPr>
        <w:t>Pedestrian</w:t>
      </w:r>
      <w:r w:rsidR="00A52C8E">
        <w:rPr>
          <w:rFonts w:ascii="Gill Sans MT" w:hAnsi="Gill Sans MT"/>
        </w:rPr>
        <w:t>s/Cyclists</w:t>
      </w:r>
      <w:r>
        <w:rPr>
          <w:rFonts w:ascii="Gill Sans MT" w:hAnsi="Gill Sans MT"/>
        </w:rPr>
        <w:t xml:space="preserve"> (09:00 to 15:45) - w</w:t>
      </w:r>
      <w:r w:rsidR="00DF5E17">
        <w:rPr>
          <w:rFonts w:ascii="Gill Sans MT" w:hAnsi="Gill Sans MT"/>
        </w:rPr>
        <w:t xml:space="preserve">ith </w:t>
      </w:r>
      <w:r w:rsidR="00D913C7" w:rsidRPr="00A52C8E">
        <w:rPr>
          <w:rFonts w:ascii="Gill Sans MT" w:hAnsi="Gill Sans MT"/>
          <w:u w:val="single"/>
        </w:rPr>
        <w:t>ID Badges</w:t>
      </w:r>
      <w:r w:rsidR="00D913C7">
        <w:rPr>
          <w:rFonts w:ascii="Gill Sans MT" w:hAnsi="Gill Sans MT"/>
        </w:rPr>
        <w:t xml:space="preserve"> </w:t>
      </w:r>
      <w:r w:rsidR="005C3CDF">
        <w:rPr>
          <w:rFonts w:ascii="Gill Sans MT" w:hAnsi="Gill Sans MT"/>
        </w:rPr>
        <w:t>using the card-reader which will be at an appropriate height for wheelchair users</w:t>
      </w:r>
    </w:p>
    <w:p w14:paraId="1AC583FB" w14:textId="3DDB3A1E" w:rsidR="00D913C7" w:rsidRDefault="00E766C5" w:rsidP="005C3CDF">
      <w:pPr>
        <w:pStyle w:val="ListParagraph"/>
        <w:numPr>
          <w:ilvl w:val="0"/>
          <w:numId w:val="6"/>
        </w:numPr>
        <w:spacing w:after="0" w:line="240" w:lineRule="auto"/>
        <w:jc w:val="both"/>
        <w:rPr>
          <w:rFonts w:ascii="Gill Sans MT" w:hAnsi="Gill Sans MT"/>
        </w:rPr>
      </w:pPr>
      <w:r>
        <w:rPr>
          <w:rFonts w:ascii="Gill Sans MT" w:hAnsi="Gill Sans MT"/>
        </w:rPr>
        <w:t>Vehicle</w:t>
      </w:r>
      <w:r w:rsidR="00A52C8E">
        <w:rPr>
          <w:rFonts w:ascii="Gill Sans MT" w:hAnsi="Gill Sans MT"/>
        </w:rPr>
        <w:t>s</w:t>
      </w:r>
      <w:r>
        <w:rPr>
          <w:rFonts w:ascii="Gill Sans MT" w:hAnsi="Gill Sans MT"/>
        </w:rPr>
        <w:t xml:space="preserve"> (08:15 to 15:55) - b</w:t>
      </w:r>
      <w:r w:rsidR="00DF5E17">
        <w:rPr>
          <w:rFonts w:ascii="Gill Sans MT" w:hAnsi="Gill Sans MT"/>
        </w:rPr>
        <w:t xml:space="preserve">y </w:t>
      </w:r>
      <w:r w:rsidR="00D913C7">
        <w:rPr>
          <w:rFonts w:ascii="Gill Sans MT" w:hAnsi="Gill Sans MT"/>
        </w:rPr>
        <w:t>ANPR</w:t>
      </w:r>
      <w:r w:rsidR="00A52C8E">
        <w:rPr>
          <w:rFonts w:ascii="Gill Sans MT" w:hAnsi="Gill Sans MT"/>
        </w:rPr>
        <w:t xml:space="preserve"> for </w:t>
      </w:r>
      <w:r w:rsidR="00A52C8E" w:rsidRPr="00A52C8E">
        <w:rPr>
          <w:rFonts w:ascii="Gill Sans MT" w:hAnsi="Gill Sans MT"/>
          <w:u w:val="single"/>
        </w:rPr>
        <w:t xml:space="preserve">registered </w:t>
      </w:r>
      <w:r w:rsidR="003D1DBE">
        <w:rPr>
          <w:rFonts w:ascii="Gill Sans MT" w:hAnsi="Gill Sans MT"/>
          <w:u w:val="single"/>
        </w:rPr>
        <w:t xml:space="preserve">staff </w:t>
      </w:r>
      <w:r w:rsidR="00A52C8E" w:rsidRPr="00A52C8E">
        <w:rPr>
          <w:rFonts w:ascii="Gill Sans MT" w:hAnsi="Gill Sans MT"/>
          <w:u w:val="single"/>
        </w:rPr>
        <w:t>vehicles only</w:t>
      </w:r>
    </w:p>
    <w:p w14:paraId="6181C70A" w14:textId="77777777" w:rsidR="00D913C7" w:rsidRDefault="00D913C7" w:rsidP="00D913C7">
      <w:pPr>
        <w:pStyle w:val="ListParagraph"/>
        <w:spacing w:after="0" w:line="240" w:lineRule="auto"/>
        <w:ind w:left="360"/>
        <w:jc w:val="both"/>
        <w:rPr>
          <w:rFonts w:ascii="Gill Sans MT" w:hAnsi="Gill Sans MT"/>
        </w:rPr>
      </w:pPr>
    </w:p>
    <w:p w14:paraId="57E28CA8" w14:textId="101235ED" w:rsidR="0097434A" w:rsidRPr="00612885" w:rsidRDefault="00D913C7" w:rsidP="0097434A">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Why must I remember to bring my ID Badge/L</w:t>
      </w:r>
      <w:r w:rsidR="0097434A" w:rsidRPr="00612885">
        <w:rPr>
          <w:rFonts w:ascii="Gill Sans MT" w:hAnsi="Gill Sans MT"/>
          <w:b/>
          <w:bCs/>
          <w:color w:val="7030A0"/>
          <w:sz w:val="24"/>
          <w:szCs w:val="24"/>
        </w:rPr>
        <w:t>anyard</w:t>
      </w:r>
      <w:r w:rsidRPr="00612885">
        <w:rPr>
          <w:rFonts w:ascii="Gill Sans MT" w:hAnsi="Gill Sans MT"/>
          <w:b/>
          <w:bCs/>
          <w:color w:val="7030A0"/>
          <w:sz w:val="24"/>
          <w:szCs w:val="24"/>
        </w:rPr>
        <w:t xml:space="preserve"> to College?</w:t>
      </w:r>
    </w:p>
    <w:p w14:paraId="66519F06" w14:textId="77777777" w:rsidR="004879F9" w:rsidRPr="004879F9" w:rsidRDefault="004879F9" w:rsidP="004879F9">
      <w:pPr>
        <w:spacing w:after="0" w:line="240" w:lineRule="auto"/>
        <w:jc w:val="both"/>
        <w:rPr>
          <w:rFonts w:ascii="Gill Sans MT" w:hAnsi="Gill Sans MT"/>
        </w:rPr>
      </w:pPr>
    </w:p>
    <w:p w14:paraId="3FEA9ECE" w14:textId="46838D26" w:rsidR="00B05D1C" w:rsidRDefault="00D913C7"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Students and staff are already aware that</w:t>
      </w:r>
      <w:r w:rsidR="00B05D1C">
        <w:rPr>
          <w:rFonts w:ascii="Gill Sans MT" w:hAnsi="Gill Sans MT"/>
        </w:rPr>
        <w:t>,</w:t>
      </w:r>
      <w:r>
        <w:rPr>
          <w:rFonts w:ascii="Gill Sans MT" w:hAnsi="Gill Sans MT"/>
        </w:rPr>
        <w:t xml:space="preserve"> </w:t>
      </w:r>
      <w:r w:rsidR="00B05D1C">
        <w:rPr>
          <w:rFonts w:ascii="Gill Sans MT" w:hAnsi="Gill Sans MT"/>
        </w:rPr>
        <w:t xml:space="preserve">for </w:t>
      </w:r>
      <w:r w:rsidR="00B05D1C" w:rsidRPr="00B05D1C">
        <w:rPr>
          <w:rFonts w:ascii="Gill Sans MT" w:hAnsi="Gill Sans MT"/>
          <w:u w:val="single"/>
        </w:rPr>
        <w:t>everyone’s safety</w:t>
      </w:r>
      <w:r w:rsidR="00B05D1C">
        <w:rPr>
          <w:rFonts w:ascii="Gill Sans MT" w:hAnsi="Gill Sans MT"/>
        </w:rPr>
        <w:t xml:space="preserve">, </w:t>
      </w:r>
      <w:r>
        <w:rPr>
          <w:rFonts w:ascii="Gill Sans MT" w:hAnsi="Gill Sans MT"/>
        </w:rPr>
        <w:t xml:space="preserve">it is College </w:t>
      </w:r>
      <w:hyperlink r:id="rId5" w:history="1">
        <w:r w:rsidRPr="003C0E9F">
          <w:rPr>
            <w:rStyle w:val="Hyperlink"/>
            <w:rFonts w:ascii="Gill Sans MT" w:hAnsi="Gill Sans MT"/>
          </w:rPr>
          <w:t>policy</w:t>
        </w:r>
      </w:hyperlink>
      <w:r w:rsidR="00DF5E17">
        <w:rPr>
          <w:rFonts w:ascii="Gill Sans MT" w:hAnsi="Gill Sans MT"/>
        </w:rPr>
        <w:t xml:space="preserve"> to</w:t>
      </w:r>
      <w:r w:rsidR="00B05D1C">
        <w:rPr>
          <w:rFonts w:ascii="Gill Sans MT" w:hAnsi="Gill Sans MT"/>
        </w:rPr>
        <w:t>:</w:t>
      </w:r>
    </w:p>
    <w:p w14:paraId="0E347164" w14:textId="2D24A8ED" w:rsidR="00D913C7" w:rsidRDefault="00DF5E17" w:rsidP="00B05D1C">
      <w:pPr>
        <w:pStyle w:val="ListParagraph"/>
        <w:numPr>
          <w:ilvl w:val="0"/>
          <w:numId w:val="5"/>
        </w:numPr>
        <w:spacing w:after="0" w:line="240" w:lineRule="auto"/>
        <w:jc w:val="both"/>
        <w:rPr>
          <w:rFonts w:ascii="Gill Sans MT" w:hAnsi="Gill Sans MT"/>
        </w:rPr>
      </w:pPr>
      <w:r>
        <w:rPr>
          <w:rFonts w:ascii="Gill Sans MT" w:hAnsi="Gill Sans MT"/>
        </w:rPr>
        <w:t>W</w:t>
      </w:r>
      <w:r w:rsidR="00D913C7">
        <w:rPr>
          <w:rFonts w:ascii="Gill Sans MT" w:hAnsi="Gill Sans MT"/>
        </w:rPr>
        <w:t>ear a formally</w:t>
      </w:r>
      <w:r>
        <w:rPr>
          <w:rFonts w:ascii="Gill Sans MT" w:hAnsi="Gill Sans MT"/>
        </w:rPr>
        <w:t>-</w:t>
      </w:r>
      <w:r w:rsidR="00D913C7">
        <w:rPr>
          <w:rFonts w:ascii="Gill Sans MT" w:hAnsi="Gill Sans MT"/>
        </w:rPr>
        <w:t xml:space="preserve">issued lanyard and ID badge </w:t>
      </w:r>
      <w:r w:rsidR="00D913C7" w:rsidRPr="004879F9">
        <w:rPr>
          <w:rFonts w:ascii="Gill Sans MT" w:hAnsi="Gill Sans MT"/>
          <w:u w:val="single"/>
        </w:rPr>
        <w:t>at all times</w:t>
      </w:r>
      <w:r w:rsidR="00D913C7">
        <w:rPr>
          <w:rFonts w:ascii="Gill Sans MT" w:hAnsi="Gill Sans MT"/>
        </w:rPr>
        <w:t xml:space="preserve"> when on the College site and in College buildings</w:t>
      </w:r>
      <w:r w:rsidR="00B05D1C">
        <w:rPr>
          <w:rFonts w:ascii="Gill Sans MT" w:hAnsi="Gill Sans MT"/>
        </w:rPr>
        <w:t xml:space="preserve"> </w:t>
      </w:r>
    </w:p>
    <w:p w14:paraId="1CDC02A1" w14:textId="27978E30" w:rsidR="00B05D1C" w:rsidRDefault="00B05D1C" w:rsidP="00B05D1C">
      <w:pPr>
        <w:pStyle w:val="ListParagraph"/>
        <w:numPr>
          <w:ilvl w:val="0"/>
          <w:numId w:val="5"/>
        </w:numPr>
        <w:spacing w:after="0" w:line="240" w:lineRule="auto"/>
        <w:jc w:val="both"/>
        <w:rPr>
          <w:rFonts w:ascii="Gill Sans MT" w:hAnsi="Gill Sans MT"/>
        </w:rPr>
      </w:pPr>
      <w:r>
        <w:rPr>
          <w:rFonts w:ascii="Gill Sans MT" w:hAnsi="Gill Sans MT"/>
        </w:rPr>
        <w:t>Not bring anyone else (e.g. friends, ex-students) on to the College site</w:t>
      </w:r>
    </w:p>
    <w:p w14:paraId="63F498A5" w14:textId="5F3F8368" w:rsidR="00DF5E17" w:rsidRDefault="00D913C7" w:rsidP="004879F9">
      <w:pPr>
        <w:pStyle w:val="ListParagraph"/>
        <w:numPr>
          <w:ilvl w:val="0"/>
          <w:numId w:val="3"/>
        </w:numPr>
        <w:spacing w:after="0" w:line="240" w:lineRule="auto"/>
        <w:ind w:left="426" w:hanging="426"/>
        <w:jc w:val="both"/>
        <w:rPr>
          <w:rFonts w:ascii="Gill Sans MT" w:hAnsi="Gill Sans MT"/>
        </w:rPr>
      </w:pPr>
      <w:r w:rsidRPr="00AA067A">
        <w:rPr>
          <w:rFonts w:ascii="Gill Sans MT" w:hAnsi="Gill Sans MT"/>
        </w:rPr>
        <w:t xml:space="preserve">If you </w:t>
      </w:r>
      <w:r w:rsidR="004879F9" w:rsidRPr="00AA067A">
        <w:rPr>
          <w:rFonts w:ascii="Gill Sans MT" w:hAnsi="Gill Sans MT"/>
        </w:rPr>
        <w:t>forget</w:t>
      </w:r>
      <w:r w:rsidRPr="00AA067A">
        <w:rPr>
          <w:rFonts w:ascii="Gill Sans MT" w:hAnsi="Gill Sans MT"/>
        </w:rPr>
        <w:t xml:space="preserve"> your badge and lanyard</w:t>
      </w:r>
      <w:r w:rsidR="004879F9" w:rsidRPr="00AA067A">
        <w:rPr>
          <w:rFonts w:ascii="Gill Sans MT" w:hAnsi="Gill Sans MT"/>
        </w:rPr>
        <w:t>,</w:t>
      </w:r>
      <w:r w:rsidRPr="00AA067A">
        <w:rPr>
          <w:rFonts w:ascii="Gill Sans MT" w:hAnsi="Gill Sans MT"/>
        </w:rPr>
        <w:t xml:space="preserve"> </w:t>
      </w:r>
      <w:r w:rsidR="00DF5E17">
        <w:rPr>
          <w:rFonts w:ascii="Gill Sans MT" w:hAnsi="Gill Sans MT"/>
        </w:rPr>
        <w:t>you</w:t>
      </w:r>
      <w:r w:rsidR="00DF5E17" w:rsidRPr="00AA067A">
        <w:rPr>
          <w:rFonts w:ascii="Gill Sans MT" w:hAnsi="Gill Sans MT"/>
        </w:rPr>
        <w:t xml:space="preserve"> must report directly to Reception to be issued a temporary ID pass and may be charged in line with the College’s Lanyard Policy</w:t>
      </w:r>
      <w:r w:rsidR="00DF5E17">
        <w:rPr>
          <w:rFonts w:ascii="Gill Sans MT" w:hAnsi="Gill Sans MT"/>
        </w:rPr>
        <w:t>:</w:t>
      </w:r>
    </w:p>
    <w:p w14:paraId="43967ABF" w14:textId="2DF12F97" w:rsidR="00DF5E17" w:rsidRDefault="00DF5E17" w:rsidP="00DF5E17">
      <w:pPr>
        <w:pStyle w:val="ListParagraph"/>
        <w:numPr>
          <w:ilvl w:val="0"/>
          <w:numId w:val="5"/>
        </w:numPr>
        <w:spacing w:after="0" w:line="240" w:lineRule="auto"/>
        <w:jc w:val="both"/>
        <w:rPr>
          <w:rFonts w:ascii="Gill Sans MT" w:hAnsi="Gill Sans MT"/>
        </w:rPr>
      </w:pPr>
      <w:r>
        <w:rPr>
          <w:rFonts w:ascii="Gill Sans MT" w:hAnsi="Gill Sans MT"/>
        </w:rPr>
        <w:t>Arrival before 09:00.  Your name and ID will be logged by the member of security/staff who will then direct/accompany you to Reception</w:t>
      </w:r>
    </w:p>
    <w:p w14:paraId="035C18A2" w14:textId="16A42D68" w:rsidR="004879F9" w:rsidRPr="00AA067A" w:rsidRDefault="00DF5E17" w:rsidP="00DF5E17">
      <w:pPr>
        <w:pStyle w:val="ListParagraph"/>
        <w:numPr>
          <w:ilvl w:val="0"/>
          <w:numId w:val="5"/>
        </w:numPr>
        <w:spacing w:after="0" w:line="240" w:lineRule="auto"/>
        <w:jc w:val="both"/>
        <w:rPr>
          <w:rFonts w:ascii="Gill Sans MT" w:hAnsi="Gill Sans MT"/>
        </w:rPr>
      </w:pPr>
      <w:r>
        <w:rPr>
          <w:rFonts w:ascii="Gill Sans MT" w:hAnsi="Gill Sans MT"/>
        </w:rPr>
        <w:t>Arrival b</w:t>
      </w:r>
      <w:r w:rsidR="00D913C7" w:rsidRPr="00AA067A">
        <w:rPr>
          <w:rFonts w:ascii="Gill Sans MT" w:hAnsi="Gill Sans MT"/>
        </w:rPr>
        <w:t>etween 09:00 and 15:45</w:t>
      </w:r>
      <w:r w:rsidR="004879F9" w:rsidRPr="00AA067A">
        <w:rPr>
          <w:rFonts w:ascii="Gill Sans MT" w:hAnsi="Gill Sans MT"/>
        </w:rPr>
        <w:t>,</w:t>
      </w:r>
      <w:r w:rsidR="00D913C7" w:rsidRPr="00AA067A">
        <w:rPr>
          <w:rFonts w:ascii="Gill Sans MT" w:hAnsi="Gill Sans MT"/>
        </w:rPr>
        <w:t xml:space="preserve"> you will be required to ring Reception via the intercom system and provide details to verify your identity before being permitted access</w:t>
      </w:r>
      <w:r w:rsidR="003D1DBE">
        <w:rPr>
          <w:rFonts w:ascii="Gill Sans MT" w:hAnsi="Gill Sans MT"/>
        </w:rPr>
        <w:t xml:space="preserve"> before </w:t>
      </w:r>
      <w:r>
        <w:rPr>
          <w:rFonts w:ascii="Gill Sans MT" w:hAnsi="Gill Sans MT"/>
        </w:rPr>
        <w:t>report</w:t>
      </w:r>
      <w:r w:rsidR="003D1DBE">
        <w:rPr>
          <w:rFonts w:ascii="Gill Sans MT" w:hAnsi="Gill Sans MT"/>
        </w:rPr>
        <w:t>ing</w:t>
      </w:r>
      <w:r>
        <w:rPr>
          <w:rFonts w:ascii="Gill Sans MT" w:hAnsi="Gill Sans MT"/>
        </w:rPr>
        <w:t xml:space="preserve"> to Reception</w:t>
      </w:r>
      <w:r w:rsidR="00AA067A" w:rsidRPr="00AA067A">
        <w:rPr>
          <w:rFonts w:ascii="Gill Sans MT" w:hAnsi="Gill Sans MT"/>
        </w:rPr>
        <w:t xml:space="preserve">  </w:t>
      </w:r>
    </w:p>
    <w:p w14:paraId="75A87693" w14:textId="77777777" w:rsidR="00D913C7" w:rsidRPr="00D913C7" w:rsidRDefault="00D913C7" w:rsidP="00D913C7">
      <w:pPr>
        <w:spacing w:after="0" w:line="240" w:lineRule="auto"/>
        <w:jc w:val="both"/>
        <w:rPr>
          <w:rFonts w:ascii="Gill Sans MT" w:hAnsi="Gill Sans MT"/>
        </w:rPr>
      </w:pPr>
    </w:p>
    <w:p w14:paraId="6FE95C16" w14:textId="4E177F4C" w:rsidR="0097434A" w:rsidRPr="00612885" w:rsidRDefault="00D913C7" w:rsidP="0097434A">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Why must I register my v</w:t>
      </w:r>
      <w:r w:rsidR="0097434A" w:rsidRPr="00612885">
        <w:rPr>
          <w:rFonts w:ascii="Gill Sans MT" w:hAnsi="Gill Sans MT"/>
          <w:b/>
          <w:bCs/>
          <w:color w:val="7030A0"/>
          <w:sz w:val="24"/>
          <w:szCs w:val="24"/>
        </w:rPr>
        <w:t>ehicle</w:t>
      </w:r>
      <w:r w:rsidRPr="00612885">
        <w:rPr>
          <w:rFonts w:ascii="Gill Sans MT" w:hAnsi="Gill Sans MT"/>
          <w:b/>
          <w:bCs/>
          <w:color w:val="7030A0"/>
          <w:sz w:val="24"/>
          <w:szCs w:val="24"/>
        </w:rPr>
        <w:t>?</w:t>
      </w:r>
    </w:p>
    <w:p w14:paraId="767B574E" w14:textId="116755C3" w:rsidR="00D913C7" w:rsidRDefault="00D913C7" w:rsidP="00D913C7">
      <w:pPr>
        <w:spacing w:after="0" w:line="240" w:lineRule="auto"/>
        <w:jc w:val="both"/>
        <w:rPr>
          <w:rFonts w:ascii="Gill Sans MT" w:hAnsi="Gill Sans MT"/>
        </w:rPr>
      </w:pPr>
    </w:p>
    <w:p w14:paraId="3EBF5BD1" w14:textId="48F114A1" w:rsidR="004879F9" w:rsidRDefault="004879F9" w:rsidP="004879F9">
      <w:pPr>
        <w:pStyle w:val="ListParagraph"/>
        <w:numPr>
          <w:ilvl w:val="0"/>
          <w:numId w:val="3"/>
        </w:numPr>
        <w:spacing w:after="0" w:line="240" w:lineRule="auto"/>
        <w:ind w:left="426" w:hanging="426"/>
        <w:jc w:val="both"/>
        <w:rPr>
          <w:rFonts w:ascii="Gill Sans MT" w:hAnsi="Gill Sans MT"/>
        </w:rPr>
      </w:pPr>
      <w:bookmarkStart w:id="0" w:name="_Hlk224048570"/>
      <w:r>
        <w:rPr>
          <w:rFonts w:ascii="Gill Sans MT" w:hAnsi="Gill Sans MT"/>
        </w:rPr>
        <w:t xml:space="preserve">Students and staff are already aware that it is </w:t>
      </w:r>
      <w:r w:rsidR="00807ACC">
        <w:rPr>
          <w:rFonts w:ascii="Gill Sans MT" w:hAnsi="Gill Sans MT"/>
        </w:rPr>
        <w:t>a requirement</w:t>
      </w:r>
      <w:r>
        <w:rPr>
          <w:rFonts w:ascii="Gill Sans MT" w:hAnsi="Gill Sans MT"/>
        </w:rPr>
        <w:t xml:space="preserve"> that any vehicle parked on site must have: </w:t>
      </w:r>
    </w:p>
    <w:p w14:paraId="4D8EF670" w14:textId="6AD4757F" w:rsidR="004879F9" w:rsidRDefault="004879F9" w:rsidP="004879F9">
      <w:pPr>
        <w:pStyle w:val="ListParagraph"/>
        <w:numPr>
          <w:ilvl w:val="0"/>
          <w:numId w:val="4"/>
        </w:numPr>
        <w:spacing w:after="0" w:line="240" w:lineRule="auto"/>
        <w:jc w:val="both"/>
        <w:rPr>
          <w:rFonts w:ascii="Gill Sans MT" w:hAnsi="Gill Sans MT"/>
        </w:rPr>
      </w:pPr>
      <w:r>
        <w:rPr>
          <w:rFonts w:ascii="Gill Sans MT" w:hAnsi="Gill Sans MT"/>
        </w:rPr>
        <w:t xml:space="preserve">Been formally </w:t>
      </w:r>
      <w:r w:rsidRPr="00DF5E17">
        <w:rPr>
          <w:rFonts w:ascii="Gill Sans MT" w:hAnsi="Gill Sans MT"/>
          <w:u w:val="single"/>
        </w:rPr>
        <w:t>registered</w:t>
      </w:r>
      <w:r>
        <w:rPr>
          <w:rFonts w:ascii="Gill Sans MT" w:hAnsi="Gill Sans MT"/>
        </w:rPr>
        <w:t xml:space="preserve"> with the College</w:t>
      </w:r>
      <w:r w:rsidR="00807ACC">
        <w:rPr>
          <w:rFonts w:ascii="Gill Sans MT" w:hAnsi="Gill Sans MT"/>
        </w:rPr>
        <w:t xml:space="preserve"> with the Reception Team</w:t>
      </w:r>
    </w:p>
    <w:p w14:paraId="4451E584" w14:textId="72105BB6" w:rsidR="004879F9" w:rsidRDefault="004879F9" w:rsidP="004879F9">
      <w:pPr>
        <w:pStyle w:val="ListParagraph"/>
        <w:numPr>
          <w:ilvl w:val="0"/>
          <w:numId w:val="4"/>
        </w:numPr>
        <w:spacing w:after="0" w:line="240" w:lineRule="auto"/>
        <w:jc w:val="both"/>
        <w:rPr>
          <w:rFonts w:ascii="Gill Sans MT" w:hAnsi="Gill Sans MT"/>
        </w:rPr>
      </w:pPr>
      <w:r>
        <w:rPr>
          <w:rFonts w:ascii="Gill Sans MT" w:hAnsi="Gill Sans MT"/>
        </w:rPr>
        <w:t xml:space="preserve">An official College issued Parking Permit clearly displayed on the windscreen/dashboard </w:t>
      </w:r>
      <w:r w:rsidRPr="00DF5E17">
        <w:rPr>
          <w:rFonts w:ascii="Gill Sans MT" w:hAnsi="Gill Sans MT"/>
          <w:u w:val="single"/>
        </w:rPr>
        <w:t>at all times</w:t>
      </w:r>
    </w:p>
    <w:bookmarkEnd w:id="0"/>
    <w:p w14:paraId="1285CDA1" w14:textId="78587694" w:rsidR="000571F3" w:rsidRDefault="000571F3" w:rsidP="000571F3">
      <w:pPr>
        <w:pStyle w:val="ListParagraph"/>
        <w:numPr>
          <w:ilvl w:val="0"/>
          <w:numId w:val="3"/>
        </w:numPr>
        <w:spacing w:after="0" w:line="240" w:lineRule="auto"/>
        <w:ind w:left="426" w:hanging="426"/>
        <w:jc w:val="both"/>
        <w:rPr>
          <w:rFonts w:ascii="Gill Sans MT" w:hAnsi="Gill Sans MT"/>
        </w:rPr>
      </w:pPr>
      <w:r>
        <w:rPr>
          <w:rFonts w:ascii="Gill Sans MT" w:hAnsi="Gill Sans MT"/>
        </w:rPr>
        <w:t>There are frequent occurrences of non-compliance with this policy as well as staff and students parking in spaces reserved for other user groups and in areas that present a health and safety risk to other users</w:t>
      </w:r>
    </w:p>
    <w:p w14:paraId="1E6DABCA" w14:textId="7F61DA06" w:rsidR="000571F3" w:rsidRPr="000571F3" w:rsidRDefault="000571F3" w:rsidP="000571F3">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The on-site parking provision does not guarantee a parking space </w:t>
      </w:r>
      <w:r w:rsidR="00B05D1C">
        <w:rPr>
          <w:rFonts w:ascii="Gill Sans MT" w:hAnsi="Gill Sans MT"/>
        </w:rPr>
        <w:t>(</w:t>
      </w:r>
      <w:r>
        <w:rPr>
          <w:rFonts w:ascii="Gill Sans MT" w:hAnsi="Gill Sans MT"/>
        </w:rPr>
        <w:t>i.e. it is on a “first come first served” basis</w:t>
      </w:r>
      <w:r w:rsidR="00B05D1C">
        <w:rPr>
          <w:rFonts w:ascii="Gill Sans MT" w:hAnsi="Gill Sans MT"/>
        </w:rPr>
        <w:t>)</w:t>
      </w:r>
      <w:r>
        <w:rPr>
          <w:rFonts w:ascii="Gill Sans MT" w:hAnsi="Gill Sans MT"/>
        </w:rPr>
        <w:t xml:space="preserve">.  All drivers are advised to allow sufficient time to park off-site if there are insufficient authorised parking spaces available </w:t>
      </w:r>
      <w:r w:rsidR="003A4071">
        <w:rPr>
          <w:rFonts w:ascii="Gill Sans MT" w:hAnsi="Gill Sans MT"/>
        </w:rPr>
        <w:t>on</w:t>
      </w:r>
      <w:r w:rsidR="003C0E9F">
        <w:rPr>
          <w:rFonts w:ascii="Gill Sans MT" w:hAnsi="Gill Sans MT"/>
        </w:rPr>
        <w:t>-</w:t>
      </w:r>
      <w:r w:rsidR="003A4071">
        <w:rPr>
          <w:rFonts w:ascii="Gill Sans MT" w:hAnsi="Gill Sans MT"/>
        </w:rPr>
        <w:t>site</w:t>
      </w:r>
    </w:p>
    <w:p w14:paraId="19F2C670" w14:textId="47D15BAC" w:rsidR="004879F9" w:rsidRDefault="004879F9" w:rsidP="004879F9">
      <w:pPr>
        <w:pStyle w:val="ListParagraph"/>
        <w:numPr>
          <w:ilvl w:val="0"/>
          <w:numId w:val="3"/>
        </w:numPr>
        <w:spacing w:after="0" w:line="240" w:lineRule="auto"/>
        <w:ind w:left="426" w:hanging="426"/>
        <w:jc w:val="both"/>
        <w:rPr>
          <w:rFonts w:ascii="Gill Sans MT" w:hAnsi="Gill Sans MT"/>
        </w:rPr>
      </w:pPr>
      <w:r>
        <w:rPr>
          <w:rFonts w:ascii="Gill Sans MT" w:hAnsi="Gill Sans MT"/>
        </w:rPr>
        <w:t>For unregistered vehicles:</w:t>
      </w:r>
    </w:p>
    <w:p w14:paraId="209DE2EC" w14:textId="00942DC9" w:rsidR="000571F3" w:rsidRDefault="004879F9" w:rsidP="004879F9">
      <w:pPr>
        <w:pStyle w:val="ListParagraph"/>
        <w:numPr>
          <w:ilvl w:val="0"/>
          <w:numId w:val="4"/>
        </w:numPr>
        <w:spacing w:after="0" w:line="240" w:lineRule="auto"/>
        <w:jc w:val="both"/>
        <w:rPr>
          <w:rFonts w:ascii="Gill Sans MT" w:hAnsi="Gill Sans MT"/>
        </w:rPr>
      </w:pPr>
      <w:r>
        <w:rPr>
          <w:rFonts w:ascii="Gill Sans MT" w:hAnsi="Gill Sans MT"/>
        </w:rPr>
        <w:t xml:space="preserve">Staff: The </w:t>
      </w:r>
      <w:r w:rsidR="003A4071">
        <w:rPr>
          <w:rFonts w:ascii="Gill Sans MT" w:hAnsi="Gill Sans MT"/>
        </w:rPr>
        <w:t xml:space="preserve">new </w:t>
      </w:r>
      <w:r>
        <w:rPr>
          <w:rFonts w:ascii="Gill Sans MT" w:hAnsi="Gill Sans MT"/>
        </w:rPr>
        <w:t xml:space="preserve">vehicle gate </w:t>
      </w:r>
      <w:r w:rsidRPr="003A4071">
        <w:rPr>
          <w:rFonts w:ascii="Gill Sans MT" w:hAnsi="Gill Sans MT"/>
          <w:u w:val="single"/>
        </w:rPr>
        <w:t>will not open</w:t>
      </w:r>
    </w:p>
    <w:p w14:paraId="48F58B38" w14:textId="02789062" w:rsidR="005C3CDF" w:rsidRDefault="000571F3" w:rsidP="005C3CDF">
      <w:pPr>
        <w:pStyle w:val="ListParagraph"/>
        <w:numPr>
          <w:ilvl w:val="0"/>
          <w:numId w:val="4"/>
        </w:numPr>
        <w:spacing w:after="0" w:line="240" w:lineRule="auto"/>
        <w:jc w:val="both"/>
        <w:rPr>
          <w:rFonts w:ascii="Gill Sans MT" w:hAnsi="Gill Sans MT"/>
        </w:rPr>
      </w:pPr>
      <w:r>
        <w:rPr>
          <w:rFonts w:ascii="Gill Sans MT" w:hAnsi="Gill Sans MT"/>
        </w:rPr>
        <w:t xml:space="preserve">Students: </w:t>
      </w:r>
      <w:r w:rsidR="003A4071">
        <w:rPr>
          <w:rFonts w:ascii="Gill Sans MT" w:hAnsi="Gill Sans MT"/>
        </w:rPr>
        <w:t xml:space="preserve">Your on-site parking privilege will be removed </w:t>
      </w:r>
      <w:r w:rsidR="004879F9">
        <w:rPr>
          <w:rFonts w:ascii="Gill Sans MT" w:hAnsi="Gill Sans MT"/>
        </w:rPr>
        <w:t xml:space="preserve"> </w:t>
      </w:r>
    </w:p>
    <w:p w14:paraId="66479FD2" w14:textId="703958D2" w:rsidR="005C3CDF" w:rsidRDefault="005C3CDF" w:rsidP="005C3CDF">
      <w:pPr>
        <w:spacing w:after="0" w:line="240" w:lineRule="auto"/>
        <w:jc w:val="both"/>
        <w:rPr>
          <w:rFonts w:ascii="Gill Sans MT" w:hAnsi="Gill Sans MT"/>
        </w:rPr>
      </w:pPr>
    </w:p>
    <w:p w14:paraId="076D42E0" w14:textId="2A74BEA8" w:rsidR="003A4071" w:rsidRPr="00612885" w:rsidRDefault="003A4071" w:rsidP="003A4071">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lastRenderedPageBreak/>
        <w:t xml:space="preserve">Where </w:t>
      </w:r>
      <w:r w:rsidR="005C3CDF" w:rsidRPr="00612885">
        <w:rPr>
          <w:rFonts w:ascii="Gill Sans MT" w:hAnsi="Gill Sans MT"/>
          <w:b/>
          <w:bCs/>
          <w:color w:val="7030A0"/>
          <w:sz w:val="24"/>
          <w:szCs w:val="24"/>
        </w:rPr>
        <w:t>may</w:t>
      </w:r>
      <w:r w:rsidRPr="00612885">
        <w:rPr>
          <w:rFonts w:ascii="Gill Sans MT" w:hAnsi="Gill Sans MT"/>
          <w:b/>
          <w:bCs/>
          <w:color w:val="7030A0"/>
          <w:sz w:val="24"/>
          <w:szCs w:val="24"/>
        </w:rPr>
        <w:t xml:space="preserve"> I be dropped off / collected?</w:t>
      </w:r>
    </w:p>
    <w:p w14:paraId="5F03195E" w14:textId="391DF93C" w:rsidR="003A4071" w:rsidRPr="003A4071" w:rsidRDefault="003A4071" w:rsidP="003A4071">
      <w:pPr>
        <w:spacing w:after="0" w:line="240" w:lineRule="auto"/>
        <w:jc w:val="both"/>
        <w:rPr>
          <w:rFonts w:ascii="Gill Sans MT" w:hAnsi="Gill Sans MT"/>
        </w:rPr>
      </w:pPr>
    </w:p>
    <w:p w14:paraId="4DEF5733" w14:textId="6C3F72DC" w:rsidR="003A4071" w:rsidRDefault="003A4071" w:rsidP="003A4071">
      <w:pPr>
        <w:pStyle w:val="ListParagraph"/>
        <w:numPr>
          <w:ilvl w:val="0"/>
          <w:numId w:val="3"/>
        </w:numPr>
        <w:spacing w:after="0" w:line="240" w:lineRule="auto"/>
        <w:ind w:left="426" w:hanging="426"/>
        <w:jc w:val="both"/>
        <w:rPr>
          <w:rFonts w:ascii="Gill Sans MT" w:hAnsi="Gill Sans MT"/>
        </w:rPr>
      </w:pPr>
      <w:r>
        <w:rPr>
          <w:rFonts w:ascii="Gill Sans MT" w:hAnsi="Gill Sans MT"/>
        </w:rPr>
        <w:t>It is preferable for all drop-offs and collections of students to take place off-site a safe distance from the main College entrance</w:t>
      </w:r>
    </w:p>
    <w:p w14:paraId="59265C21" w14:textId="66BEDD2C" w:rsidR="003A4071" w:rsidRDefault="003A4071" w:rsidP="003A4071">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If an on-site drop-off or collection is </w:t>
      </w:r>
      <w:r w:rsidRPr="003D1DBE">
        <w:rPr>
          <w:rFonts w:ascii="Gill Sans MT" w:hAnsi="Gill Sans MT"/>
          <w:u w:val="single"/>
        </w:rPr>
        <w:t>necessary</w:t>
      </w:r>
      <w:r>
        <w:rPr>
          <w:rFonts w:ascii="Gill Sans MT" w:hAnsi="Gill Sans MT"/>
        </w:rPr>
        <w:t xml:space="preserve"> this must b</w:t>
      </w:r>
      <w:r w:rsidR="003D1DBE">
        <w:rPr>
          <w:rFonts w:ascii="Gill Sans MT" w:hAnsi="Gill Sans MT"/>
        </w:rPr>
        <w:t>e</w:t>
      </w:r>
      <w:r>
        <w:rPr>
          <w:rFonts w:ascii="Gill Sans MT" w:hAnsi="Gill Sans MT"/>
        </w:rPr>
        <w:t xml:space="preserve"> done safely in the designated Student Parking area with due regard for other users </w:t>
      </w:r>
      <w:r w:rsidR="00B05D1C">
        <w:rPr>
          <w:rFonts w:ascii="Gill Sans MT" w:hAnsi="Gill Sans MT"/>
        </w:rPr>
        <w:t>(</w:t>
      </w:r>
      <w:r>
        <w:rPr>
          <w:rFonts w:ascii="Gill Sans MT" w:hAnsi="Gill Sans MT"/>
        </w:rPr>
        <w:t>i.e. not causing an obstruction or a health and safety hazard</w:t>
      </w:r>
      <w:r w:rsidR="00B05D1C">
        <w:rPr>
          <w:rFonts w:ascii="Gill Sans MT" w:hAnsi="Gill Sans MT"/>
        </w:rPr>
        <w:t>)</w:t>
      </w:r>
    </w:p>
    <w:p w14:paraId="7DE2C64D" w14:textId="78EC1CF8" w:rsidR="00B05D1C" w:rsidRDefault="00B05D1C" w:rsidP="003A4071">
      <w:pPr>
        <w:pStyle w:val="ListParagraph"/>
        <w:numPr>
          <w:ilvl w:val="0"/>
          <w:numId w:val="3"/>
        </w:numPr>
        <w:spacing w:after="0" w:line="240" w:lineRule="auto"/>
        <w:ind w:left="426" w:hanging="426"/>
        <w:jc w:val="both"/>
        <w:rPr>
          <w:rFonts w:ascii="Gill Sans MT" w:hAnsi="Gill Sans MT"/>
        </w:rPr>
      </w:pPr>
      <w:r>
        <w:rPr>
          <w:rFonts w:ascii="Gill Sans MT" w:hAnsi="Gill Sans MT"/>
        </w:rPr>
        <w:t xml:space="preserve">For students with mobility issues parents may seek authorisation, from the gate security guard or through the Visitor intercom to Reception, to access the disabled parking spaces in front of the main college building </w:t>
      </w:r>
    </w:p>
    <w:p w14:paraId="18199059" w14:textId="77777777" w:rsidR="00B05D1C" w:rsidRPr="00B05D1C" w:rsidRDefault="00B05D1C" w:rsidP="00B05D1C">
      <w:pPr>
        <w:spacing w:after="0" w:line="240" w:lineRule="auto"/>
        <w:jc w:val="both"/>
        <w:rPr>
          <w:rFonts w:ascii="Gill Sans MT" w:hAnsi="Gill Sans MT"/>
          <w:color w:val="7030A0"/>
        </w:rPr>
      </w:pPr>
    </w:p>
    <w:p w14:paraId="52D7B736" w14:textId="5B8ECF0D" w:rsidR="004333EE" w:rsidRPr="00612885" w:rsidRDefault="00D47B39" w:rsidP="00B05D1C">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 xml:space="preserve">How will this affect </w:t>
      </w:r>
      <w:r w:rsidR="004333EE" w:rsidRPr="00612885">
        <w:rPr>
          <w:rFonts w:ascii="Gill Sans MT" w:hAnsi="Gill Sans MT"/>
          <w:b/>
          <w:bCs/>
          <w:color w:val="7030A0"/>
          <w:sz w:val="24"/>
          <w:szCs w:val="24"/>
        </w:rPr>
        <w:t>visitor</w:t>
      </w:r>
      <w:r w:rsidRPr="00612885">
        <w:rPr>
          <w:rFonts w:ascii="Gill Sans MT" w:hAnsi="Gill Sans MT"/>
          <w:b/>
          <w:bCs/>
          <w:color w:val="7030A0"/>
          <w:sz w:val="24"/>
          <w:szCs w:val="24"/>
        </w:rPr>
        <w:t>s</w:t>
      </w:r>
      <w:r w:rsidR="004333EE" w:rsidRPr="00612885">
        <w:rPr>
          <w:rFonts w:ascii="Gill Sans MT" w:hAnsi="Gill Sans MT"/>
          <w:b/>
          <w:bCs/>
          <w:color w:val="7030A0"/>
          <w:sz w:val="24"/>
          <w:szCs w:val="24"/>
        </w:rPr>
        <w:t xml:space="preserve"> </w:t>
      </w:r>
      <w:r w:rsidR="00642331" w:rsidRPr="00612885">
        <w:rPr>
          <w:rFonts w:ascii="Gill Sans MT" w:hAnsi="Gill Sans MT"/>
          <w:b/>
          <w:bCs/>
          <w:color w:val="7030A0"/>
          <w:sz w:val="24"/>
          <w:szCs w:val="24"/>
        </w:rPr>
        <w:t xml:space="preserve">(including parents) </w:t>
      </w:r>
      <w:r w:rsidRPr="00612885">
        <w:rPr>
          <w:rFonts w:ascii="Gill Sans MT" w:hAnsi="Gill Sans MT"/>
          <w:b/>
          <w:bCs/>
          <w:color w:val="7030A0"/>
          <w:sz w:val="24"/>
          <w:szCs w:val="24"/>
        </w:rPr>
        <w:t>to the College</w:t>
      </w:r>
      <w:r w:rsidR="004333EE" w:rsidRPr="00612885">
        <w:rPr>
          <w:rFonts w:ascii="Gill Sans MT" w:hAnsi="Gill Sans MT"/>
          <w:b/>
          <w:bCs/>
          <w:color w:val="7030A0"/>
          <w:sz w:val="24"/>
          <w:szCs w:val="24"/>
        </w:rPr>
        <w:t>?</w:t>
      </w:r>
    </w:p>
    <w:p w14:paraId="65300835" w14:textId="665A21B2" w:rsidR="004333EE" w:rsidRPr="00642331" w:rsidRDefault="004333EE" w:rsidP="004333EE">
      <w:pPr>
        <w:spacing w:after="0" w:line="240" w:lineRule="auto"/>
        <w:jc w:val="both"/>
        <w:rPr>
          <w:rFonts w:ascii="Gill Sans MT" w:hAnsi="Gill Sans MT"/>
          <w:color w:val="7030A0"/>
        </w:rPr>
      </w:pPr>
    </w:p>
    <w:p w14:paraId="4E2FD36C" w14:textId="0FABA514" w:rsidR="00D47B39" w:rsidRPr="00642331" w:rsidRDefault="00D47B39" w:rsidP="0022197B">
      <w:pPr>
        <w:pStyle w:val="ListParagraph"/>
        <w:numPr>
          <w:ilvl w:val="0"/>
          <w:numId w:val="3"/>
        </w:numPr>
        <w:spacing w:after="0" w:line="240" w:lineRule="auto"/>
        <w:ind w:left="426" w:hanging="426"/>
        <w:jc w:val="both"/>
        <w:rPr>
          <w:rFonts w:ascii="Gill Sans MT" w:hAnsi="Gill Sans MT"/>
        </w:rPr>
      </w:pPr>
      <w:r w:rsidRPr="00642331">
        <w:rPr>
          <w:rFonts w:ascii="Gill Sans MT" w:hAnsi="Gill Sans MT"/>
        </w:rPr>
        <w:t xml:space="preserve">To ensure the safety and wellbeing of all students and staff, access to the college site is strictly by </w:t>
      </w:r>
      <w:r w:rsidRPr="00DF5E17">
        <w:rPr>
          <w:rFonts w:ascii="Gill Sans MT" w:hAnsi="Gill Sans MT"/>
          <w:u w:val="single"/>
        </w:rPr>
        <w:t>pre-arranged appointment</w:t>
      </w:r>
      <w:r w:rsidRPr="00642331">
        <w:rPr>
          <w:rFonts w:ascii="Gill Sans MT" w:hAnsi="Gill Sans MT"/>
        </w:rPr>
        <w:t xml:space="preserve"> only</w:t>
      </w:r>
      <w:r w:rsidRPr="00642331">
        <w:rPr>
          <w:rFonts w:ascii="Gill Sans MT" w:hAnsi="Gill Sans MT"/>
          <w:b/>
          <w:bCs/>
        </w:rPr>
        <w:t>.</w:t>
      </w:r>
      <w:r w:rsidRPr="00642331">
        <w:rPr>
          <w:rFonts w:ascii="Gill Sans MT" w:hAnsi="Gill Sans MT"/>
        </w:rPr>
        <w:t xml:space="preserve"> We are unable to accommodate unplanned or unauthorised visitors</w:t>
      </w:r>
    </w:p>
    <w:p w14:paraId="128DC56C" w14:textId="30908BE2" w:rsidR="00D47B39" w:rsidRPr="00642331" w:rsidRDefault="00D47B39" w:rsidP="00D47B39">
      <w:pPr>
        <w:pStyle w:val="ListParagraph"/>
        <w:numPr>
          <w:ilvl w:val="0"/>
          <w:numId w:val="3"/>
        </w:numPr>
        <w:spacing w:after="0" w:line="240" w:lineRule="auto"/>
        <w:ind w:left="426" w:hanging="426"/>
        <w:jc w:val="both"/>
        <w:rPr>
          <w:rFonts w:ascii="Gill Sans MT" w:hAnsi="Gill Sans MT"/>
        </w:rPr>
      </w:pPr>
      <w:r w:rsidRPr="00642331">
        <w:rPr>
          <w:rFonts w:ascii="Gill Sans MT" w:hAnsi="Gill Sans MT"/>
        </w:rPr>
        <w:t>Staff who are expecting visitors should notify Reception at least the day before the date of the visit with the following details:</w:t>
      </w:r>
    </w:p>
    <w:p w14:paraId="63DB7F06" w14:textId="77777777" w:rsidR="00D47B39" w:rsidRPr="00642331" w:rsidRDefault="00D47B39" w:rsidP="00D47B39">
      <w:pPr>
        <w:pStyle w:val="ListParagraph"/>
        <w:numPr>
          <w:ilvl w:val="0"/>
          <w:numId w:val="4"/>
        </w:numPr>
        <w:spacing w:after="0" w:line="240" w:lineRule="auto"/>
        <w:jc w:val="both"/>
        <w:rPr>
          <w:rFonts w:ascii="Gill Sans MT" w:hAnsi="Gill Sans MT"/>
        </w:rPr>
      </w:pPr>
      <w:r w:rsidRPr="00642331">
        <w:rPr>
          <w:rFonts w:ascii="Gill Sans MT" w:hAnsi="Gill Sans MT"/>
        </w:rPr>
        <w:t>Visitor name</w:t>
      </w:r>
    </w:p>
    <w:p w14:paraId="76A4EB42" w14:textId="77777777" w:rsidR="00D47B39" w:rsidRPr="00642331" w:rsidRDefault="00D47B39" w:rsidP="00D47B39">
      <w:pPr>
        <w:pStyle w:val="ListParagraph"/>
        <w:numPr>
          <w:ilvl w:val="0"/>
          <w:numId w:val="4"/>
        </w:numPr>
        <w:spacing w:after="0" w:line="240" w:lineRule="auto"/>
        <w:jc w:val="both"/>
        <w:rPr>
          <w:rFonts w:ascii="Gill Sans MT" w:hAnsi="Gill Sans MT"/>
        </w:rPr>
      </w:pPr>
      <w:r w:rsidRPr="00642331">
        <w:rPr>
          <w:rFonts w:ascii="Gill Sans MT" w:hAnsi="Gill Sans MT"/>
        </w:rPr>
        <w:t>Company name</w:t>
      </w:r>
    </w:p>
    <w:p w14:paraId="2FE23A44" w14:textId="77777777" w:rsidR="00D47B39" w:rsidRPr="00642331" w:rsidRDefault="00D47B39" w:rsidP="00D47B39">
      <w:pPr>
        <w:pStyle w:val="ListParagraph"/>
        <w:numPr>
          <w:ilvl w:val="0"/>
          <w:numId w:val="4"/>
        </w:numPr>
        <w:spacing w:after="0" w:line="240" w:lineRule="auto"/>
        <w:jc w:val="both"/>
        <w:rPr>
          <w:rFonts w:ascii="Gill Sans MT" w:hAnsi="Gill Sans MT"/>
        </w:rPr>
      </w:pPr>
      <w:r w:rsidRPr="00642331">
        <w:rPr>
          <w:rFonts w:ascii="Gill Sans MT" w:hAnsi="Gill Sans MT"/>
        </w:rPr>
        <w:t>Expected arrival time</w:t>
      </w:r>
    </w:p>
    <w:p w14:paraId="14E1FCC7" w14:textId="77777777" w:rsidR="00D47B39" w:rsidRPr="00642331" w:rsidRDefault="00D47B39" w:rsidP="00D47B39">
      <w:pPr>
        <w:pStyle w:val="ListParagraph"/>
        <w:numPr>
          <w:ilvl w:val="0"/>
          <w:numId w:val="4"/>
        </w:numPr>
        <w:spacing w:after="0" w:line="240" w:lineRule="auto"/>
        <w:jc w:val="both"/>
        <w:rPr>
          <w:rFonts w:ascii="Gill Sans MT" w:hAnsi="Gill Sans MT"/>
        </w:rPr>
      </w:pPr>
      <w:r w:rsidRPr="00642331">
        <w:rPr>
          <w:rFonts w:ascii="Gill Sans MT" w:hAnsi="Gill Sans MT"/>
        </w:rPr>
        <w:t>Name/extension number of staff member they are meeting</w:t>
      </w:r>
    </w:p>
    <w:p w14:paraId="3CAB0901" w14:textId="77777777" w:rsidR="00D47B39" w:rsidRPr="00642331" w:rsidRDefault="00D47B39" w:rsidP="00D47B39">
      <w:pPr>
        <w:pStyle w:val="ListParagraph"/>
        <w:numPr>
          <w:ilvl w:val="0"/>
          <w:numId w:val="4"/>
        </w:numPr>
        <w:spacing w:after="0" w:line="240" w:lineRule="auto"/>
        <w:jc w:val="both"/>
        <w:rPr>
          <w:rFonts w:ascii="Gill Sans MT" w:hAnsi="Gill Sans MT"/>
        </w:rPr>
      </w:pPr>
      <w:r w:rsidRPr="00642331">
        <w:rPr>
          <w:rFonts w:ascii="Gill Sans MT" w:hAnsi="Gill Sans MT"/>
        </w:rPr>
        <w:t xml:space="preserve">Vehicle registration number (where known) </w:t>
      </w:r>
    </w:p>
    <w:p w14:paraId="0C167703" w14:textId="5C6142A4" w:rsidR="00D47B39" w:rsidRPr="00642331" w:rsidRDefault="00D47B39" w:rsidP="0022197B">
      <w:pPr>
        <w:pStyle w:val="ListParagraph"/>
        <w:numPr>
          <w:ilvl w:val="0"/>
          <w:numId w:val="3"/>
        </w:numPr>
        <w:spacing w:after="0" w:line="240" w:lineRule="auto"/>
        <w:ind w:left="426" w:hanging="426"/>
        <w:jc w:val="both"/>
        <w:rPr>
          <w:rFonts w:ascii="Gill Sans MT" w:hAnsi="Gill Sans MT"/>
        </w:rPr>
      </w:pPr>
      <w:r w:rsidRPr="00642331">
        <w:rPr>
          <w:rFonts w:ascii="Gill Sans MT" w:hAnsi="Gill Sans MT"/>
        </w:rPr>
        <w:t>Visitors should not come to the college without first arranging an appointment in advance</w:t>
      </w:r>
      <w:r w:rsidR="00DF5E17">
        <w:rPr>
          <w:rFonts w:ascii="Gill Sans MT" w:hAnsi="Gill Sans MT"/>
        </w:rPr>
        <w:t xml:space="preserve"> and providing the details above</w:t>
      </w:r>
      <w:r w:rsidRPr="00642331">
        <w:rPr>
          <w:rFonts w:ascii="Gill Sans MT" w:hAnsi="Gill Sans MT"/>
        </w:rPr>
        <w:t xml:space="preserve">. All appointment requests should be made via email to </w:t>
      </w:r>
      <w:hyperlink r:id="rId6" w:history="1">
        <w:r w:rsidRPr="00642331">
          <w:rPr>
            <w:rStyle w:val="Hyperlink"/>
          </w:rPr>
          <w:t>info@stbrn.ac.uk</w:t>
        </w:r>
      </w:hyperlink>
      <w:r w:rsidRPr="00642331">
        <w:rPr>
          <w:rFonts w:ascii="Gill Sans MT" w:hAnsi="Gill Sans MT"/>
        </w:rPr>
        <w:t>, and confirmation must be received before attending</w:t>
      </w:r>
    </w:p>
    <w:p w14:paraId="78BE6E8F" w14:textId="5D7A8999" w:rsidR="00D47B39" w:rsidRPr="00642331" w:rsidRDefault="00D47B39" w:rsidP="00D47B39">
      <w:pPr>
        <w:pStyle w:val="ListParagraph"/>
        <w:numPr>
          <w:ilvl w:val="0"/>
          <w:numId w:val="3"/>
        </w:numPr>
        <w:spacing w:after="0" w:line="240" w:lineRule="auto"/>
        <w:ind w:left="426" w:hanging="426"/>
        <w:jc w:val="both"/>
        <w:rPr>
          <w:rFonts w:ascii="Gill Sans MT" w:hAnsi="Gill Sans MT"/>
        </w:rPr>
      </w:pPr>
      <w:r w:rsidRPr="00642331">
        <w:rPr>
          <w:rFonts w:ascii="Gill Sans MT" w:hAnsi="Gill Sans MT"/>
        </w:rPr>
        <w:t xml:space="preserve">Visitors who arrive without a confirmed appointment will not be granted access and may be asked to leave the site. </w:t>
      </w:r>
      <w:r w:rsidR="00B66CBC">
        <w:rPr>
          <w:rFonts w:ascii="Gill Sans MT" w:hAnsi="Gill Sans MT"/>
        </w:rPr>
        <w:t xml:space="preserve"> Y</w:t>
      </w:r>
      <w:r w:rsidRPr="00642331">
        <w:rPr>
          <w:rFonts w:ascii="Gill Sans MT" w:hAnsi="Gill Sans MT"/>
        </w:rPr>
        <w:t>our cooperation in supporting our safeguarding and security procedures</w:t>
      </w:r>
      <w:r w:rsidR="00B66CBC" w:rsidRPr="00B66CBC">
        <w:rPr>
          <w:rFonts w:ascii="Gill Sans MT" w:hAnsi="Gill Sans MT"/>
        </w:rPr>
        <w:t xml:space="preserve"> </w:t>
      </w:r>
      <w:r w:rsidR="00B66CBC">
        <w:rPr>
          <w:rFonts w:ascii="Gill Sans MT" w:hAnsi="Gill Sans MT"/>
        </w:rPr>
        <w:t xml:space="preserve">is </w:t>
      </w:r>
      <w:r w:rsidR="00B66CBC" w:rsidRPr="00642331">
        <w:rPr>
          <w:rFonts w:ascii="Gill Sans MT" w:hAnsi="Gill Sans MT"/>
        </w:rPr>
        <w:t>appreciate</w:t>
      </w:r>
      <w:r w:rsidR="00B66CBC">
        <w:rPr>
          <w:rFonts w:ascii="Gill Sans MT" w:hAnsi="Gill Sans MT"/>
        </w:rPr>
        <w:t>d</w:t>
      </w:r>
    </w:p>
    <w:p w14:paraId="475EE92C" w14:textId="77777777" w:rsidR="00612885" w:rsidRPr="00612885" w:rsidRDefault="00612885" w:rsidP="00612885">
      <w:pPr>
        <w:spacing w:after="0" w:line="240" w:lineRule="auto"/>
        <w:jc w:val="both"/>
        <w:rPr>
          <w:rFonts w:ascii="Gill Sans MT" w:hAnsi="Gill Sans MT"/>
          <w:b/>
          <w:bCs/>
          <w:color w:val="7030A0"/>
          <w:sz w:val="24"/>
          <w:szCs w:val="24"/>
        </w:rPr>
      </w:pPr>
    </w:p>
    <w:p w14:paraId="6CEA3FC3" w14:textId="7453A146" w:rsidR="00612885" w:rsidRPr="00612885" w:rsidRDefault="00612885" w:rsidP="00612885">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What should I do if a member of Security or College Premises staff issues an instruction to me?</w:t>
      </w:r>
    </w:p>
    <w:p w14:paraId="719D2003" w14:textId="77777777" w:rsidR="00612885" w:rsidRPr="00891E0F" w:rsidRDefault="00612885" w:rsidP="00612885">
      <w:pPr>
        <w:spacing w:after="0" w:line="240" w:lineRule="auto"/>
        <w:jc w:val="both"/>
        <w:rPr>
          <w:rFonts w:ascii="Gill Sans MT" w:hAnsi="Gill Sans MT"/>
        </w:rPr>
      </w:pPr>
    </w:p>
    <w:p w14:paraId="33E1FCD1" w14:textId="77777777" w:rsidR="00612885" w:rsidRPr="00B05D1C" w:rsidRDefault="00612885" w:rsidP="00612885">
      <w:pPr>
        <w:pStyle w:val="ListParagraph"/>
        <w:numPr>
          <w:ilvl w:val="0"/>
          <w:numId w:val="3"/>
        </w:numPr>
        <w:spacing w:after="0" w:line="240" w:lineRule="auto"/>
        <w:ind w:left="426" w:hanging="426"/>
        <w:jc w:val="both"/>
        <w:rPr>
          <w:rFonts w:ascii="Gill Sans MT" w:hAnsi="Gill Sans MT"/>
        </w:rPr>
      </w:pPr>
      <w:r>
        <w:rPr>
          <w:rFonts w:ascii="Gill Sans MT" w:hAnsi="Gill Sans MT"/>
        </w:rPr>
        <w:t>All Security and Premises staff are trained to act on behalf of the College to maintain high standards of safeguarding, security and health and safety</w:t>
      </w:r>
    </w:p>
    <w:p w14:paraId="7FAC9CC9" w14:textId="77777777" w:rsidR="00612885" w:rsidRDefault="00612885" w:rsidP="00612885">
      <w:pPr>
        <w:pStyle w:val="ListParagraph"/>
        <w:numPr>
          <w:ilvl w:val="0"/>
          <w:numId w:val="3"/>
        </w:numPr>
        <w:spacing w:after="0" w:line="240" w:lineRule="auto"/>
        <w:ind w:left="426" w:hanging="426"/>
        <w:jc w:val="both"/>
        <w:rPr>
          <w:rFonts w:ascii="Gill Sans MT" w:hAnsi="Gill Sans MT"/>
        </w:rPr>
      </w:pPr>
      <w:r>
        <w:rPr>
          <w:rFonts w:ascii="Gill Sans MT" w:hAnsi="Gill Sans MT"/>
        </w:rPr>
        <w:t>If they ask you to do something / not do something you are expected to politely comply with their request, however inconvenient the request may be</w:t>
      </w:r>
    </w:p>
    <w:p w14:paraId="1C07DA6F" w14:textId="77777777" w:rsidR="00612885" w:rsidRDefault="00612885" w:rsidP="00612885">
      <w:pPr>
        <w:pStyle w:val="ListParagraph"/>
        <w:numPr>
          <w:ilvl w:val="0"/>
          <w:numId w:val="3"/>
        </w:numPr>
        <w:spacing w:after="0" w:line="240" w:lineRule="auto"/>
        <w:ind w:left="426" w:hanging="426"/>
        <w:jc w:val="both"/>
        <w:rPr>
          <w:rFonts w:ascii="Gill Sans MT" w:hAnsi="Gill Sans MT"/>
        </w:rPr>
      </w:pPr>
      <w:r>
        <w:rPr>
          <w:rFonts w:ascii="Gill Sans MT" w:hAnsi="Gill Sans MT"/>
        </w:rPr>
        <w:t>The College will not tolerate any abuse of staff and any instances of this will be dealt with in accordance with the College’s Behaviour Policy</w:t>
      </w:r>
    </w:p>
    <w:p w14:paraId="5CCC1614" w14:textId="77777777" w:rsidR="00D47B39" w:rsidRPr="00642331" w:rsidRDefault="00D47B39" w:rsidP="004333EE">
      <w:pPr>
        <w:spacing w:after="0" w:line="240" w:lineRule="auto"/>
        <w:jc w:val="both"/>
        <w:rPr>
          <w:rFonts w:ascii="Gill Sans MT" w:hAnsi="Gill Sans MT"/>
          <w:color w:val="7030A0"/>
        </w:rPr>
      </w:pPr>
    </w:p>
    <w:p w14:paraId="1FA4E5C5" w14:textId="389C748D" w:rsidR="00B05D1C" w:rsidRPr="00612885" w:rsidRDefault="00B05D1C" w:rsidP="00B05D1C">
      <w:pPr>
        <w:pStyle w:val="ListParagraph"/>
        <w:numPr>
          <w:ilvl w:val="0"/>
          <w:numId w:val="2"/>
        </w:numPr>
        <w:spacing w:after="0" w:line="240" w:lineRule="auto"/>
        <w:jc w:val="both"/>
        <w:rPr>
          <w:rFonts w:ascii="Gill Sans MT" w:hAnsi="Gill Sans MT"/>
          <w:b/>
          <w:bCs/>
          <w:color w:val="7030A0"/>
          <w:sz w:val="24"/>
          <w:szCs w:val="24"/>
        </w:rPr>
      </w:pPr>
      <w:r w:rsidRPr="00612885">
        <w:rPr>
          <w:rFonts w:ascii="Gill Sans MT" w:hAnsi="Gill Sans MT"/>
          <w:b/>
          <w:bCs/>
          <w:color w:val="7030A0"/>
          <w:sz w:val="24"/>
          <w:szCs w:val="24"/>
        </w:rPr>
        <w:t xml:space="preserve">What if I have any </w:t>
      </w:r>
      <w:r w:rsidR="00891E0F" w:rsidRPr="00612885">
        <w:rPr>
          <w:rFonts w:ascii="Gill Sans MT" w:hAnsi="Gill Sans MT"/>
          <w:b/>
          <w:bCs/>
          <w:color w:val="7030A0"/>
          <w:sz w:val="24"/>
          <w:szCs w:val="24"/>
        </w:rPr>
        <w:t xml:space="preserve">further </w:t>
      </w:r>
      <w:r w:rsidRPr="00612885">
        <w:rPr>
          <w:rFonts w:ascii="Gill Sans MT" w:hAnsi="Gill Sans MT"/>
          <w:b/>
          <w:bCs/>
          <w:color w:val="7030A0"/>
          <w:sz w:val="24"/>
          <w:szCs w:val="24"/>
        </w:rPr>
        <w:t>questions?</w:t>
      </w:r>
    </w:p>
    <w:p w14:paraId="546B4A91" w14:textId="454B059B" w:rsidR="00B05D1C" w:rsidRPr="00642331" w:rsidRDefault="00B05D1C" w:rsidP="00B05D1C">
      <w:pPr>
        <w:spacing w:after="0" w:line="240" w:lineRule="auto"/>
        <w:jc w:val="both"/>
        <w:rPr>
          <w:rFonts w:ascii="Gill Sans MT" w:hAnsi="Gill Sans MT"/>
        </w:rPr>
      </w:pPr>
    </w:p>
    <w:p w14:paraId="743D4F26" w14:textId="77777777" w:rsidR="00D47B39" w:rsidRPr="00642331" w:rsidRDefault="00B05D1C" w:rsidP="00B05D1C">
      <w:pPr>
        <w:pStyle w:val="ListParagraph"/>
        <w:numPr>
          <w:ilvl w:val="0"/>
          <w:numId w:val="3"/>
        </w:numPr>
        <w:spacing w:after="0" w:line="240" w:lineRule="auto"/>
        <w:ind w:left="426" w:hanging="426"/>
        <w:jc w:val="both"/>
        <w:rPr>
          <w:rFonts w:ascii="Gill Sans MT" w:hAnsi="Gill Sans MT"/>
        </w:rPr>
      </w:pPr>
      <w:r w:rsidRPr="00642331">
        <w:rPr>
          <w:rFonts w:ascii="Gill Sans MT" w:hAnsi="Gill Sans MT"/>
        </w:rPr>
        <w:t xml:space="preserve">Please contact </w:t>
      </w:r>
      <w:hyperlink r:id="rId7" w:history="1">
        <w:r w:rsidR="00D47B39" w:rsidRPr="00642331">
          <w:rPr>
            <w:rStyle w:val="Hyperlink"/>
          </w:rPr>
          <w:t>info@stbrn.ac.uk</w:t>
        </w:r>
      </w:hyperlink>
    </w:p>
    <w:sectPr w:rsidR="00D47B39" w:rsidRPr="00642331" w:rsidSect="00DF5E17">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600"/>
    <w:multiLevelType w:val="hybridMultilevel"/>
    <w:tmpl w:val="1BD2B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575A13"/>
    <w:multiLevelType w:val="hybridMultilevel"/>
    <w:tmpl w:val="C43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D272B"/>
    <w:multiLevelType w:val="hybridMultilevel"/>
    <w:tmpl w:val="B76C43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F00B05"/>
    <w:multiLevelType w:val="hybridMultilevel"/>
    <w:tmpl w:val="0FE40138"/>
    <w:lvl w:ilvl="0" w:tplc="A448F8C4">
      <w:start w:val="91"/>
      <w:numFmt w:val="bullet"/>
      <w:lvlText w:val="-"/>
      <w:lvlJc w:val="left"/>
      <w:pPr>
        <w:ind w:left="786" w:hanging="360"/>
      </w:pPr>
      <w:rPr>
        <w:rFonts w:ascii="Gill Sans MT" w:eastAsiaTheme="minorHAnsi" w:hAnsi="Gill Sans MT"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71E93B5F"/>
    <w:multiLevelType w:val="hybridMultilevel"/>
    <w:tmpl w:val="594C3102"/>
    <w:lvl w:ilvl="0" w:tplc="C054CA66">
      <w:start w:val="91"/>
      <w:numFmt w:val="bullet"/>
      <w:lvlText w:val="-"/>
      <w:lvlJc w:val="left"/>
      <w:pPr>
        <w:ind w:left="786" w:hanging="360"/>
      </w:pPr>
      <w:rPr>
        <w:rFonts w:ascii="Gill Sans MT" w:eastAsiaTheme="minorHAnsi" w:hAnsi="Gill Sans MT"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72C2460D"/>
    <w:multiLevelType w:val="hybridMultilevel"/>
    <w:tmpl w:val="5AE8D788"/>
    <w:lvl w:ilvl="0" w:tplc="A9B89ADC">
      <w:start w:val="91"/>
      <w:numFmt w:val="bullet"/>
      <w:lvlText w:val="-"/>
      <w:lvlJc w:val="left"/>
      <w:pPr>
        <w:ind w:left="786" w:hanging="360"/>
      </w:pPr>
      <w:rPr>
        <w:rFonts w:ascii="Gill Sans MT" w:eastAsiaTheme="minorHAnsi" w:hAnsi="Gill Sans MT"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4A"/>
    <w:rsid w:val="000571F3"/>
    <w:rsid w:val="0022197B"/>
    <w:rsid w:val="0031787E"/>
    <w:rsid w:val="003526B4"/>
    <w:rsid w:val="003A4071"/>
    <w:rsid w:val="003C0E9F"/>
    <w:rsid w:val="003D1DBE"/>
    <w:rsid w:val="004333EE"/>
    <w:rsid w:val="004879F9"/>
    <w:rsid w:val="004A0763"/>
    <w:rsid w:val="005C3CDF"/>
    <w:rsid w:val="00612885"/>
    <w:rsid w:val="00642331"/>
    <w:rsid w:val="00694DBD"/>
    <w:rsid w:val="00807ACC"/>
    <w:rsid w:val="00891E0F"/>
    <w:rsid w:val="008B4CB6"/>
    <w:rsid w:val="0097434A"/>
    <w:rsid w:val="00A52C8E"/>
    <w:rsid w:val="00AA067A"/>
    <w:rsid w:val="00B05D1C"/>
    <w:rsid w:val="00B66CBC"/>
    <w:rsid w:val="00D47B39"/>
    <w:rsid w:val="00D913C7"/>
    <w:rsid w:val="00DF5E17"/>
    <w:rsid w:val="00E766C5"/>
    <w:rsid w:val="00EC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669D"/>
  <w15:chartTrackingRefBased/>
  <w15:docId w15:val="{959A75ED-64A9-4FEF-BC0B-4DEC0BF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34A"/>
    <w:pPr>
      <w:ind w:left="720"/>
      <w:contextualSpacing/>
    </w:pPr>
  </w:style>
  <w:style w:type="character" w:styleId="Hyperlink">
    <w:name w:val="Hyperlink"/>
    <w:basedOn w:val="DefaultParagraphFont"/>
    <w:uiPriority w:val="99"/>
    <w:unhideWhenUsed/>
    <w:rsid w:val="00D47B39"/>
    <w:rPr>
      <w:color w:val="0563C1"/>
      <w:u w:val="single"/>
    </w:rPr>
  </w:style>
  <w:style w:type="paragraph" w:styleId="NormalWeb">
    <w:name w:val="Normal (Web)"/>
    <w:basedOn w:val="Normal"/>
    <w:uiPriority w:val="99"/>
    <w:semiHidden/>
    <w:unhideWhenUsed/>
    <w:rsid w:val="00D47B39"/>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D47B39"/>
    <w:rPr>
      <w:b/>
      <w:bCs/>
    </w:rPr>
  </w:style>
  <w:style w:type="character" w:styleId="UnresolvedMention">
    <w:name w:val="Unresolved Mention"/>
    <w:basedOn w:val="DefaultParagraphFont"/>
    <w:uiPriority w:val="99"/>
    <w:semiHidden/>
    <w:unhideWhenUsed/>
    <w:rsid w:val="003C0E9F"/>
    <w:rPr>
      <w:color w:val="605E5C"/>
      <w:shd w:val="clear" w:color="auto" w:fill="E1DFDD"/>
    </w:rPr>
  </w:style>
  <w:style w:type="character" w:styleId="FollowedHyperlink">
    <w:name w:val="FollowedHyperlink"/>
    <w:basedOn w:val="DefaultParagraphFont"/>
    <w:uiPriority w:val="99"/>
    <w:semiHidden/>
    <w:unhideWhenUsed/>
    <w:rsid w:val="003D1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br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brn.ac.uk" TargetMode="External"/><Relationship Id="rId5" Type="http://schemas.openxmlformats.org/officeDocument/2006/relationships/hyperlink" Target="https://www.stbrn.ac.uk/upload/LanyardPolicyandProcedur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Blackshaw</dc:creator>
  <cp:keywords/>
  <dc:description/>
  <cp:lastModifiedBy>Shane Blackshaw</cp:lastModifiedBy>
  <cp:revision>12</cp:revision>
  <dcterms:created xsi:type="dcterms:W3CDTF">2026-03-03T15:01:00Z</dcterms:created>
  <dcterms:modified xsi:type="dcterms:W3CDTF">2026-03-11T08:49:00Z</dcterms:modified>
</cp:coreProperties>
</file>